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C298" w14:textId="491DAE67" w:rsidR="00177DCC" w:rsidRDefault="00177DCC" w:rsidP="00177D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2B889AD" wp14:editId="15D4E96E">
            <wp:extent cx="904137" cy="757968"/>
            <wp:effectExtent l="0" t="0" r="0" b="4445"/>
            <wp:docPr id="1244234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234291" name="Picture 12442342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491" cy="76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BA1B6" w14:textId="73A5FA0A" w:rsidR="00177DCC" w:rsidRDefault="00177DCC" w:rsidP="00177D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77D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Connecting ● Collaborating ● Creating ● Commerce ● Community </w:t>
      </w:r>
    </w:p>
    <w:p w14:paraId="39424114" w14:textId="77777777" w:rsidR="00C20598" w:rsidRPr="00C20598" w:rsidRDefault="00C20598" w:rsidP="00C205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Director of Marketing and Communications</w:t>
      </w:r>
    </w:p>
    <w:p w14:paraId="3DC765B2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Organization: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 ARTS Downtown GTX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 Galveston, Texas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Reports to: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 Executive Director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Type: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 Full-time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Salary:</w:t>
      </w: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 $45,000 annually</w:t>
      </w:r>
    </w:p>
    <w:p w14:paraId="259537CE" w14:textId="77777777" w:rsidR="00C20598" w:rsidRP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Position Summary</w:t>
      </w:r>
    </w:p>
    <w:p w14:paraId="688AA104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ARTS Downtown GTX is seeking a creative, organized, and highly motivated Director of Marketing and Communications to lead the organization’s marketing, branding, advertising, and promotional efforts.</w:t>
      </w:r>
    </w:p>
    <w:p w14:paraId="295005B9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The ideal candidate is a self-starter and problem solver who can work independently, take initiative, manage multiple projects, and meet deadlines. This position combines marketing strategy with hands-on content creation, graphic design, website management, social media, regional advertising, and print production.</w:t>
      </w:r>
    </w:p>
    <w:p w14:paraId="7DF859ED" w14:textId="77777777" w:rsidR="00C20598" w:rsidRP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Primary Responsibilities</w:t>
      </w:r>
    </w:p>
    <w:p w14:paraId="3B9EE37E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Develop and implement marketing plans for programs, festivals, workshops, fundraising campaigns, events, and artist opportunities.</w:t>
      </w:r>
    </w:p>
    <w:p w14:paraId="598A1F21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Create content for social media, websites, newsletters, advertisements, press releases, and printed materials.</w:t>
      </w:r>
    </w:p>
    <w:p w14:paraId="22D92455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Maintain a consistent organizational brand voice and visual identity.</w:t>
      </w:r>
    </w:p>
    <w:p w14:paraId="7F53A791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Design posters, flyers, brochures, programs, advertisements, invitations, banners, signs, and social media graphics.</w:t>
      </w:r>
    </w:p>
    <w:p w14:paraId="47506BF2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Manage and update the ARTS Downtown GTX Wix website.</w:t>
      </w:r>
    </w:p>
    <w:p w14:paraId="734A0FEF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Manage social media accounts and schedule content using Buffer.</w:t>
      </w:r>
    </w:p>
    <w:p w14:paraId="7B5228AD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Research and coordinate local and regional advertising across digital, print, radio, outdoor, tourism, and community media.</w:t>
      </w:r>
    </w:p>
    <w:p w14:paraId="19EF6192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Manage the marketing budget, track expenses, obtain estimates, and coordinate vendors.</w:t>
      </w:r>
    </w:p>
    <w:p w14:paraId="0F7EE719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Prepare files for professional printing, review proofs, and oversee production and delivery.</w:t>
      </w:r>
    </w:p>
    <w:p w14:paraId="12746162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Create and manage forms, registrations, applications, and surveys using </w:t>
      </w:r>
      <w:proofErr w:type="spellStart"/>
      <w:r w:rsidRPr="00C20598">
        <w:rPr>
          <w:rFonts w:ascii="Times New Roman" w:eastAsia="Times New Roman" w:hAnsi="Times New Roman" w:cs="Times New Roman"/>
          <w:kern w:val="0"/>
          <w14:ligatures w14:val="none"/>
        </w:rPr>
        <w:t>Jotform</w:t>
      </w:r>
      <w:proofErr w:type="spellEnd"/>
      <w:r w:rsidRPr="00C2059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C8A207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Organize and share photographs, videos, design files, and marketing materials through Hightail.</w:t>
      </w:r>
    </w:p>
    <w:p w14:paraId="4CFCAD93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Track </w:t>
      </w:r>
      <w:proofErr w:type="gramStart"/>
      <w:r w:rsidRPr="00C20598">
        <w:rPr>
          <w:rFonts w:ascii="Times New Roman" w:eastAsia="Times New Roman" w:hAnsi="Times New Roman" w:cs="Times New Roman"/>
          <w:kern w:val="0"/>
          <w14:ligatures w14:val="none"/>
        </w:rPr>
        <w:t>website</w:t>
      </w:r>
      <w:proofErr w:type="gramEnd"/>
      <w:r w:rsidRPr="00C20598">
        <w:rPr>
          <w:rFonts w:ascii="Times New Roman" w:eastAsia="Times New Roman" w:hAnsi="Times New Roman" w:cs="Times New Roman"/>
          <w:kern w:val="0"/>
          <w14:ligatures w14:val="none"/>
        </w:rPr>
        <w:t>, social media, email, advertising, registration, and attendance results.</w:t>
      </w:r>
    </w:p>
    <w:p w14:paraId="149BC1BD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Maintain organized marketing calendars, files, contacts, passwords, and design assets.</w:t>
      </w:r>
    </w:p>
    <w:p w14:paraId="36642143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Collaborate with the Executive Director, board, artists, businesses, sponsors, interns, contractors, and community partners.</w:t>
      </w:r>
    </w:p>
    <w:p w14:paraId="3A5CEA9F" w14:textId="77777777" w:rsidR="00C20598" w:rsidRPr="00C20598" w:rsidRDefault="00C20598" w:rsidP="00C205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Attend occasional evening and weekend events.</w:t>
      </w:r>
    </w:p>
    <w:p w14:paraId="54B3DF30" w14:textId="77777777" w:rsid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19A1A317" w14:textId="245B1150" w:rsidR="00C20598" w:rsidRP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Qualifications</w:t>
      </w:r>
    </w:p>
    <w:p w14:paraId="68FA6E36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Minimum of two years of experience in marketing, communications, graphic design, public relations, advertising, or a related field.</w:t>
      </w:r>
    </w:p>
    <w:p w14:paraId="6A630B0B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Strong graphic-design skills and experience creating digital and printed materials.</w:t>
      </w:r>
    </w:p>
    <w:p w14:paraId="74ABA7BE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Excellent writing, editing, proofreading, communication, and organizational skills.</w:t>
      </w:r>
    </w:p>
    <w:p w14:paraId="784F22CD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Experience developing marketing campaigns, managing budgets, and coordinating advertising placement.</w:t>
      </w:r>
    </w:p>
    <w:p w14:paraId="0EF6F934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Knowledge of commercial printing, including file preparation, resolution, dimensions, bleeds, and proof approval.</w:t>
      </w:r>
    </w:p>
    <w:p w14:paraId="33C2F491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Ability to work independently, take initiative, solve problems, and manage multiple deadlines.</w:t>
      </w:r>
    </w:p>
    <w:p w14:paraId="592D2CC0" w14:textId="77777777" w:rsidR="00C20598" w:rsidRPr="00C20598" w:rsidRDefault="00C20598" w:rsidP="00C205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Passion for the arts, community engagement, cultural tourism, and Galveston’s creative community.</w:t>
      </w:r>
    </w:p>
    <w:p w14:paraId="351AA5EE" w14:textId="77777777" w:rsidR="00C20598" w:rsidRP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Required Programs and Technology</w:t>
      </w:r>
    </w:p>
    <w:p w14:paraId="5A5C6FAE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Candidates should have experience with, or the ability to quickly become proficient in:</w:t>
      </w:r>
    </w:p>
    <w:p w14:paraId="27354659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Wix, Hightail, Adobe Photoshop, </w:t>
      </w:r>
      <w:proofErr w:type="spellStart"/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Jotform</w:t>
      </w:r>
      <w:proofErr w:type="spellEnd"/>
      <w:r w:rsidRPr="00C2059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Buffer, Canva, Claude or similar AI tools, Microsoft Office Suite, Google Workspace, and social media and digital analytics platforms.</w:t>
      </w:r>
    </w:p>
    <w:p w14:paraId="41D87988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Experience with Adobe InDesign, Adobe Illustrator, Meta Business Suite, email marketing, photography, or video editing is preferred.</w:t>
      </w:r>
    </w:p>
    <w:p w14:paraId="28BB2EE6" w14:textId="77777777" w:rsidR="00C20598" w:rsidRP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Benefits and Introductory Period</w:t>
      </w:r>
    </w:p>
    <w:p w14:paraId="3002F4E3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Benefits include paid time off, designated holidays, professional-development opportunities, and an employer contribution toward employee-only health insurance. Retirement-plan eligibility and any future employer contribution will be governed by the organization’s adopted plan and available funding.</w:t>
      </w:r>
    </w:p>
    <w:p w14:paraId="7C797F4E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The first 90 days of employment will serve as an introductory period to evaluate performance, attendance, communication, initiative, technical skills, and organizational fit.</w:t>
      </w:r>
    </w:p>
    <w:p w14:paraId="5C15C12E" w14:textId="77777777" w:rsidR="00C20598" w:rsidRPr="00C20598" w:rsidRDefault="00C20598" w:rsidP="00C205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205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How to Apply</w:t>
      </w:r>
    </w:p>
    <w:p w14:paraId="49A0E6A4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 xml:space="preserve">Submit a résumé, cover letter, professional references, and graphic-design or marketing work samples to </w:t>
      </w:r>
      <w:hyperlink r:id="rId6" w:history="1">
        <w:r w:rsidRPr="00C20598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artsdowntowngtx@gmail.com</w:t>
        </w:r>
      </w:hyperlink>
      <w:r w:rsidRPr="00C2059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BCEEC1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The position will remain open until filled.</w:t>
      </w:r>
    </w:p>
    <w:p w14:paraId="37203F66" w14:textId="77777777" w:rsidR="00C20598" w:rsidRPr="00C20598" w:rsidRDefault="00C20598" w:rsidP="00C20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0598">
        <w:rPr>
          <w:rFonts w:ascii="Times New Roman" w:eastAsia="Times New Roman" w:hAnsi="Times New Roman" w:cs="Times New Roman"/>
          <w:kern w:val="0"/>
          <w14:ligatures w14:val="none"/>
        </w:rPr>
        <w:t>ARTS Downtown GTX is an equal-opportunity employer.</w:t>
      </w:r>
    </w:p>
    <w:p w14:paraId="0B0CA9DA" w14:textId="77777777" w:rsidR="00C20598" w:rsidRPr="00177DCC" w:rsidRDefault="00C20598" w:rsidP="00C205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sectPr w:rsidR="00C20598" w:rsidRPr="00177DCC" w:rsidSect="00177D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75147"/>
    <w:multiLevelType w:val="multilevel"/>
    <w:tmpl w:val="C468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737BD"/>
    <w:multiLevelType w:val="multilevel"/>
    <w:tmpl w:val="347A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40254"/>
    <w:multiLevelType w:val="multilevel"/>
    <w:tmpl w:val="22044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7E4EC9"/>
    <w:multiLevelType w:val="multilevel"/>
    <w:tmpl w:val="64A0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F32E24"/>
    <w:multiLevelType w:val="multilevel"/>
    <w:tmpl w:val="AECEB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533496">
    <w:abstractNumId w:val="1"/>
  </w:num>
  <w:num w:numId="2" w16cid:durableId="830831766">
    <w:abstractNumId w:val="3"/>
  </w:num>
  <w:num w:numId="3" w16cid:durableId="496657969">
    <w:abstractNumId w:val="2"/>
  </w:num>
  <w:num w:numId="4" w16cid:durableId="1317493550">
    <w:abstractNumId w:val="4"/>
  </w:num>
  <w:num w:numId="5" w16cid:durableId="1716924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CC"/>
    <w:rsid w:val="00177DCC"/>
    <w:rsid w:val="00C20598"/>
    <w:rsid w:val="00ED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565F"/>
  <w15:chartTrackingRefBased/>
  <w15:docId w15:val="{09126297-64E8-4D66-8BAF-6EC8AA9E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DC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205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tsdowntowngtx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Piel</dc:creator>
  <cp:keywords/>
  <dc:description/>
  <cp:lastModifiedBy>Sarah Piel</cp:lastModifiedBy>
  <cp:revision>1</cp:revision>
  <dcterms:created xsi:type="dcterms:W3CDTF">2026-07-27T19:40:00Z</dcterms:created>
  <dcterms:modified xsi:type="dcterms:W3CDTF">2026-07-27T19:57:00Z</dcterms:modified>
</cp:coreProperties>
</file>